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4B6" w:rsidRPr="00462862" w:rsidRDefault="003D74B6" w:rsidP="003D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  <w:r w:rsidRPr="004628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  <w:t>KARTA PRZEDMIOTU</w:t>
      </w:r>
    </w:p>
    <w:p w:rsidR="003D74B6" w:rsidRPr="00462862" w:rsidRDefault="003D74B6" w:rsidP="003D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270"/>
        <w:gridCol w:w="5803"/>
      </w:tblGrid>
      <w:tr w:rsidR="00462862" w:rsidRPr="00462862" w:rsidTr="00D86C3A">
        <w:tc>
          <w:tcPr>
            <w:tcW w:w="2215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3D74B6" w:rsidRPr="00462862" w:rsidRDefault="00462862" w:rsidP="003D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0912-7LEK-C3.4-I</w:t>
            </w:r>
          </w:p>
        </w:tc>
      </w:tr>
      <w:tr w:rsidR="00462862" w:rsidRPr="00462862" w:rsidTr="00D86C3A">
        <w:tc>
          <w:tcPr>
            <w:tcW w:w="2215" w:type="dxa"/>
            <w:vMerge w:val="restart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 xml:space="preserve">Nazwa przedmiotu w języku </w:t>
            </w:r>
          </w:p>
        </w:tc>
        <w:tc>
          <w:tcPr>
            <w:tcW w:w="1270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polskim</w:t>
            </w:r>
          </w:p>
        </w:tc>
        <w:tc>
          <w:tcPr>
            <w:tcW w:w="5803" w:type="dxa"/>
            <w:shd w:val="clear" w:color="auto" w:fill="auto"/>
          </w:tcPr>
          <w:p w:rsidR="003D74B6" w:rsidRPr="00462862" w:rsidRDefault="003D74B6" w:rsidP="003D74B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bookmarkStart w:id="0" w:name="_Toc382231475"/>
            <w:bookmarkStart w:id="1" w:name="_Toc382231746"/>
            <w:bookmarkStart w:id="2" w:name="_Toc382242789"/>
            <w:bookmarkStart w:id="3" w:name="_Toc445720287"/>
            <w:r w:rsidRPr="004628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 w:eastAsia="pl-PL"/>
              </w:rPr>
              <w:t>Immunologia</w:t>
            </w:r>
            <w:bookmarkEnd w:id="0"/>
            <w:bookmarkEnd w:id="1"/>
            <w:bookmarkEnd w:id="2"/>
            <w:bookmarkEnd w:id="3"/>
          </w:p>
        </w:tc>
      </w:tr>
      <w:tr w:rsidR="003D74B6" w:rsidRPr="00462862" w:rsidTr="00D86C3A">
        <w:tc>
          <w:tcPr>
            <w:tcW w:w="2215" w:type="dxa"/>
            <w:vMerge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1270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angielskim</w:t>
            </w:r>
          </w:p>
        </w:tc>
        <w:tc>
          <w:tcPr>
            <w:tcW w:w="5803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Immunology</w:t>
            </w:r>
          </w:p>
        </w:tc>
      </w:tr>
    </w:tbl>
    <w:p w:rsidR="003D74B6" w:rsidRPr="00462862" w:rsidRDefault="003D74B6" w:rsidP="003D74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3D74B6" w:rsidRPr="00462862" w:rsidRDefault="003D74B6" w:rsidP="003D7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  <w:r w:rsidRPr="004628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  <w:t>USYTUOWANIE PRZEDMIOTU W SYSTEMIE STUDIÓW</w:t>
      </w:r>
    </w:p>
    <w:p w:rsidR="003D74B6" w:rsidRPr="00462862" w:rsidRDefault="003D74B6" w:rsidP="003D74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454"/>
      </w:tblGrid>
      <w:tr w:rsidR="00462862" w:rsidRPr="00462862" w:rsidTr="00B84153">
        <w:tc>
          <w:tcPr>
            <w:tcW w:w="4322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1.1. Kierunek studiów</w:t>
            </w:r>
          </w:p>
        </w:tc>
        <w:tc>
          <w:tcPr>
            <w:tcW w:w="5454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lekarski</w:t>
            </w:r>
          </w:p>
        </w:tc>
      </w:tr>
      <w:tr w:rsidR="00462862" w:rsidRPr="00462862" w:rsidTr="00B84153">
        <w:tc>
          <w:tcPr>
            <w:tcW w:w="4322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1.2. Forma studiów</w:t>
            </w:r>
          </w:p>
        </w:tc>
        <w:tc>
          <w:tcPr>
            <w:tcW w:w="5454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Stacjonarne/niestacjonarne</w:t>
            </w:r>
          </w:p>
        </w:tc>
      </w:tr>
      <w:tr w:rsidR="00462862" w:rsidRPr="00462862" w:rsidTr="00B84153">
        <w:tc>
          <w:tcPr>
            <w:tcW w:w="4322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1.3. Poziom studiów</w:t>
            </w:r>
          </w:p>
        </w:tc>
        <w:tc>
          <w:tcPr>
            <w:tcW w:w="5454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Jednolite studia magisterskie</w:t>
            </w:r>
          </w:p>
        </w:tc>
      </w:tr>
      <w:tr w:rsidR="00462862" w:rsidRPr="00462862" w:rsidTr="00B84153">
        <w:tc>
          <w:tcPr>
            <w:tcW w:w="4322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1.4. Profil studiów</w:t>
            </w:r>
          </w:p>
        </w:tc>
        <w:tc>
          <w:tcPr>
            <w:tcW w:w="5454" w:type="dxa"/>
            <w:shd w:val="clear" w:color="auto" w:fill="auto"/>
          </w:tcPr>
          <w:p w:rsidR="003D74B6" w:rsidRPr="00462862" w:rsidRDefault="00F877F7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Ogólnoakademicki</w:t>
            </w:r>
            <w:proofErr w:type="spellEnd"/>
          </w:p>
        </w:tc>
      </w:tr>
      <w:tr w:rsidR="00462862" w:rsidRPr="005718DD" w:rsidTr="00B84153">
        <w:tc>
          <w:tcPr>
            <w:tcW w:w="4322" w:type="dxa"/>
            <w:shd w:val="clear" w:color="auto" w:fill="auto"/>
          </w:tcPr>
          <w:p w:rsidR="003D74B6" w:rsidRPr="00462862" w:rsidRDefault="0098567B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1.5</w:t>
            </w:r>
            <w:r w:rsidR="003D74B6"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. Osoba przygotowująca kartę przedmiotu</w:t>
            </w:r>
          </w:p>
        </w:tc>
        <w:tc>
          <w:tcPr>
            <w:tcW w:w="5454" w:type="dxa"/>
            <w:shd w:val="clear" w:color="auto" w:fill="auto"/>
          </w:tcPr>
          <w:p w:rsidR="003D74B6" w:rsidRPr="005718DD" w:rsidRDefault="006A547F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Prof. dr </w:t>
            </w:r>
            <w:proofErr w:type="spellStart"/>
            <w:r w:rsidR="00712C25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hab</w:t>
            </w:r>
            <w:proofErr w:type="spellEnd"/>
            <w:r w:rsidR="00712C25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n. med. Marcin </w:t>
            </w:r>
            <w:proofErr w:type="spellStart"/>
            <w:r w:rsidR="00712C25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Pasiarski</w:t>
            </w:r>
            <w:proofErr w:type="spellEnd"/>
            <w:r w:rsidR="00712C25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3D74B6" w:rsidRPr="00462862" w:rsidTr="00B84153">
        <w:tc>
          <w:tcPr>
            <w:tcW w:w="4322" w:type="dxa"/>
            <w:shd w:val="clear" w:color="auto" w:fill="auto"/>
          </w:tcPr>
          <w:p w:rsidR="003D74B6" w:rsidRPr="00462862" w:rsidRDefault="0098567B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1.6</w:t>
            </w:r>
            <w:r w:rsidR="003D74B6"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. Kontakt</w:t>
            </w:r>
          </w:p>
        </w:tc>
        <w:tc>
          <w:tcPr>
            <w:tcW w:w="5454" w:type="dxa"/>
            <w:shd w:val="clear" w:color="auto" w:fill="auto"/>
          </w:tcPr>
          <w:p w:rsidR="003D74B6" w:rsidRPr="00462862" w:rsidRDefault="00643DE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marcinpasiarski@gmail.com</w:t>
            </w:r>
          </w:p>
        </w:tc>
      </w:tr>
    </w:tbl>
    <w:p w:rsidR="003D74B6" w:rsidRPr="00462862" w:rsidRDefault="003D74B6" w:rsidP="003D74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p w:rsidR="003D74B6" w:rsidRPr="00462862" w:rsidRDefault="003D74B6" w:rsidP="003D7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  <w:r w:rsidRPr="004628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  <w:t>OGÓLNA CHARAKTERYSTYKA PRZEDMIOTU</w:t>
      </w:r>
    </w:p>
    <w:p w:rsidR="003D74B6" w:rsidRPr="00462862" w:rsidRDefault="003D74B6" w:rsidP="003D74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65"/>
      </w:tblGrid>
      <w:tr w:rsidR="00462862" w:rsidRPr="00462862" w:rsidTr="00B84153">
        <w:tc>
          <w:tcPr>
            <w:tcW w:w="5211" w:type="dxa"/>
            <w:shd w:val="clear" w:color="auto" w:fill="auto"/>
          </w:tcPr>
          <w:p w:rsidR="003D74B6" w:rsidRPr="00462862" w:rsidRDefault="003D74B6" w:rsidP="00413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2.</w:t>
            </w:r>
            <w:r w:rsidR="009856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</w:t>
            </w: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. Język wykładowy</w:t>
            </w:r>
          </w:p>
        </w:tc>
        <w:tc>
          <w:tcPr>
            <w:tcW w:w="4565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Polski</w:t>
            </w:r>
          </w:p>
        </w:tc>
      </w:tr>
      <w:tr w:rsidR="003D74B6" w:rsidRPr="005718DD" w:rsidTr="00B84153">
        <w:tc>
          <w:tcPr>
            <w:tcW w:w="5211" w:type="dxa"/>
            <w:shd w:val="clear" w:color="auto" w:fill="auto"/>
          </w:tcPr>
          <w:p w:rsidR="003D74B6" w:rsidRPr="00462862" w:rsidRDefault="0098567B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2.2</w:t>
            </w:r>
            <w:r w:rsidR="003D74B6"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. Wymagania wstępne</w:t>
            </w:r>
          </w:p>
        </w:tc>
        <w:tc>
          <w:tcPr>
            <w:tcW w:w="4565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Anatomia, Histologia, Fizjologia, Patofizjologia, Mikrobiologia</w:t>
            </w:r>
          </w:p>
        </w:tc>
      </w:tr>
    </w:tbl>
    <w:p w:rsidR="003D74B6" w:rsidRPr="00462862" w:rsidRDefault="003D74B6" w:rsidP="003D74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p w:rsidR="003D74B6" w:rsidRPr="0098567B" w:rsidRDefault="0098567B" w:rsidP="0098567B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  <w:r w:rsidRPr="0098567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  <w:t>SZCZEGÓŁOWA CHARAKTERYSTYKA PRZEDMIOTU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84"/>
      </w:tblGrid>
      <w:tr w:rsidR="00462862" w:rsidRPr="00462862" w:rsidTr="00B84153">
        <w:tc>
          <w:tcPr>
            <w:tcW w:w="3292" w:type="dxa"/>
            <w:gridSpan w:val="2"/>
            <w:shd w:val="clear" w:color="auto" w:fill="auto"/>
          </w:tcPr>
          <w:p w:rsidR="003D74B6" w:rsidRPr="00462862" w:rsidRDefault="003D74B6" w:rsidP="003D74B6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Formy zajęć</w:t>
            </w:r>
          </w:p>
        </w:tc>
        <w:tc>
          <w:tcPr>
            <w:tcW w:w="6484" w:type="dxa"/>
            <w:shd w:val="clear" w:color="auto" w:fill="auto"/>
          </w:tcPr>
          <w:p w:rsidR="003D74B6" w:rsidRPr="00462862" w:rsidRDefault="00B84153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wykład : 15 </w:t>
            </w:r>
            <w:r w:rsidR="00C97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, ćwiczenia – 10, laboratoria-15</w:t>
            </w:r>
          </w:p>
        </w:tc>
      </w:tr>
      <w:tr w:rsidR="00462862" w:rsidRPr="005718DD" w:rsidTr="00B84153">
        <w:tc>
          <w:tcPr>
            <w:tcW w:w="3292" w:type="dxa"/>
            <w:gridSpan w:val="2"/>
            <w:shd w:val="clear" w:color="auto" w:fill="auto"/>
          </w:tcPr>
          <w:p w:rsidR="003D74B6" w:rsidRPr="00462862" w:rsidRDefault="00B84153" w:rsidP="003D74B6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Miejsce</w:t>
            </w:r>
            <w:r w:rsidR="003D74B6"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 xml:space="preserve"> realizacji zajęć</w:t>
            </w:r>
          </w:p>
        </w:tc>
        <w:tc>
          <w:tcPr>
            <w:tcW w:w="6484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Wykład /Ćwiczenia - Zajęcia w pomieszczeniach dydaktycznych </w:t>
            </w:r>
            <w:proofErr w:type="spellStart"/>
            <w:r w:rsidR="00B84153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WLiNoZ</w:t>
            </w: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UJK</w:t>
            </w:r>
            <w:proofErr w:type="spellEnd"/>
          </w:p>
        </w:tc>
      </w:tr>
      <w:tr w:rsidR="00462862" w:rsidRPr="00462862" w:rsidTr="00B84153">
        <w:tc>
          <w:tcPr>
            <w:tcW w:w="3292" w:type="dxa"/>
            <w:gridSpan w:val="2"/>
            <w:shd w:val="clear" w:color="auto" w:fill="auto"/>
          </w:tcPr>
          <w:p w:rsidR="003D74B6" w:rsidRPr="00462862" w:rsidRDefault="00B84153" w:rsidP="003D74B6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Forma</w:t>
            </w:r>
            <w:r w:rsidR="003D74B6"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 xml:space="preserve"> zaliczenia zajęć</w:t>
            </w:r>
          </w:p>
        </w:tc>
        <w:tc>
          <w:tcPr>
            <w:tcW w:w="6484" w:type="dxa"/>
            <w:shd w:val="clear" w:color="auto" w:fill="auto"/>
          </w:tcPr>
          <w:p w:rsidR="003D74B6" w:rsidRPr="00462862" w:rsidRDefault="00B84153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wykład – egz., ćwiczenia -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zo</w:t>
            </w:r>
            <w:proofErr w:type="spellEnd"/>
          </w:p>
        </w:tc>
      </w:tr>
      <w:tr w:rsidR="00462862" w:rsidRPr="005718DD" w:rsidTr="00B84153">
        <w:tc>
          <w:tcPr>
            <w:tcW w:w="3292" w:type="dxa"/>
            <w:gridSpan w:val="2"/>
            <w:shd w:val="clear" w:color="auto" w:fill="auto"/>
          </w:tcPr>
          <w:p w:rsidR="003D74B6" w:rsidRPr="00462862" w:rsidRDefault="003D74B6" w:rsidP="003D74B6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Metody dydaktyczne</w:t>
            </w:r>
          </w:p>
        </w:tc>
        <w:tc>
          <w:tcPr>
            <w:tcW w:w="6484" w:type="dxa"/>
            <w:shd w:val="clear" w:color="auto" w:fill="auto"/>
          </w:tcPr>
          <w:p w:rsidR="003D74B6" w:rsidRPr="00462862" w:rsidRDefault="00B84153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ćwiczenia praktyczne, wykład konwersatoryjny, dyskusja, </w:t>
            </w:r>
          </w:p>
        </w:tc>
      </w:tr>
      <w:tr w:rsidR="00462862" w:rsidRPr="00B91D66" w:rsidTr="00B84153">
        <w:tc>
          <w:tcPr>
            <w:tcW w:w="1526" w:type="dxa"/>
            <w:vMerge w:val="restart"/>
            <w:shd w:val="clear" w:color="auto" w:fill="auto"/>
          </w:tcPr>
          <w:p w:rsidR="003D74B6" w:rsidRPr="00462862" w:rsidRDefault="003D74B6" w:rsidP="003D74B6">
            <w:pPr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Wykaz literatury</w:t>
            </w:r>
          </w:p>
        </w:tc>
        <w:tc>
          <w:tcPr>
            <w:tcW w:w="1766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ind w:left="426" w:hanging="39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podstawowa</w:t>
            </w:r>
          </w:p>
        </w:tc>
        <w:tc>
          <w:tcPr>
            <w:tcW w:w="6484" w:type="dxa"/>
            <w:shd w:val="clear" w:color="auto" w:fill="auto"/>
          </w:tcPr>
          <w:p w:rsidR="003D74B6" w:rsidRPr="00494C5D" w:rsidRDefault="00494C5D" w:rsidP="00494C5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1. </w:t>
            </w:r>
            <w:r w:rsidR="003D74B6" w:rsidRPr="00494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J. Gołąb, M. </w:t>
            </w:r>
            <w:proofErr w:type="spellStart"/>
            <w:r w:rsidR="003D74B6" w:rsidRPr="00494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Jakóbisiak</w:t>
            </w:r>
            <w:proofErr w:type="spellEnd"/>
            <w:r w:rsidR="003D74B6" w:rsidRPr="00494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, W. Lasek, "Immunologia", PWN, 2007; 201</w:t>
            </w:r>
            <w:r w:rsidRPr="00494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7</w:t>
            </w:r>
          </w:p>
          <w:p w:rsidR="00494C5D" w:rsidRPr="00494C5D" w:rsidRDefault="00494C5D" w:rsidP="00494C5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2. </w:t>
            </w:r>
            <w:r w:rsidRPr="00494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„Immunologia” pod redakcją Krzysztofa </w:t>
            </w:r>
            <w:proofErr w:type="spellStart"/>
            <w:r w:rsidRPr="00494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BryniarskiegoUrban&amp;Partner</w:t>
            </w:r>
            <w:proofErr w:type="spellEnd"/>
            <w:r w:rsidRPr="00494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2017</w:t>
            </w:r>
          </w:p>
          <w:p w:rsidR="003D74B6" w:rsidRPr="00462862" w:rsidRDefault="00494C5D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3D74B6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. Male D.,  </w:t>
            </w:r>
            <w:proofErr w:type="spellStart"/>
            <w:r w:rsidR="003D74B6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Brostoff</w:t>
            </w:r>
            <w:proofErr w:type="spellEnd"/>
            <w:r w:rsidR="003D74B6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J., Roth D.B., </w:t>
            </w:r>
            <w:proofErr w:type="spellStart"/>
            <w:r w:rsidR="003D74B6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Roitt</w:t>
            </w:r>
            <w:proofErr w:type="spellEnd"/>
            <w:r w:rsidR="003D74B6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I.: "</w:t>
            </w:r>
            <w:proofErr w:type="spellStart"/>
            <w:r w:rsidR="003D74B6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Immunologia</w:t>
            </w:r>
            <w:proofErr w:type="spellEnd"/>
            <w:r w:rsidR="003D74B6" w:rsidRPr="00571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", (pod red.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J. Żeromskiego),  </w:t>
            </w:r>
            <w:proofErr w:type="spellStart"/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Urban&amp;Partner</w:t>
            </w:r>
            <w:proofErr w:type="spellEnd"/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, </w:t>
            </w:r>
          </w:p>
        </w:tc>
      </w:tr>
      <w:tr w:rsidR="00462862" w:rsidRPr="00B91D66" w:rsidTr="00B84153">
        <w:tc>
          <w:tcPr>
            <w:tcW w:w="1526" w:type="dxa"/>
            <w:vMerge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1766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ind w:left="426" w:hanging="39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uzupełniająca</w:t>
            </w:r>
          </w:p>
        </w:tc>
        <w:tc>
          <w:tcPr>
            <w:tcW w:w="6484" w:type="dxa"/>
            <w:shd w:val="clear" w:color="auto" w:fill="auto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1. Kowalski M.L. „Immunologia kliniczna”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Mediton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2001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2. Abbas A.K., Lichtman A.H.: “Basic Immunology: Functions and Disorders of the Immune System”.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Saunders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, 2011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3. 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Chapel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H.,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Haeney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M.,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Micbah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S.,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Snowden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N.: „Immunologia kliniczna”, wyd.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Czelej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,  2009</w:t>
            </w:r>
          </w:p>
          <w:p w:rsidR="00494C5D" w:rsidRPr="00462862" w:rsidRDefault="00494C5D" w:rsidP="00494C5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Roitt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I.,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Brostoff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J.,  Male D.:  "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Immunologia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", (pod red. </w:t>
            </w: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J. Żeromskiego), Wyd. I, Wyd. Med. Słotwiński </w:t>
            </w: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Verlag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, Brema, PZWL, 2001;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</w:tr>
    </w:tbl>
    <w:p w:rsidR="003D74B6" w:rsidRPr="00462862" w:rsidRDefault="003D74B6" w:rsidP="003D74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p w:rsidR="003D74B6" w:rsidRPr="00462862" w:rsidRDefault="003D74B6" w:rsidP="003D7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  <w:r w:rsidRPr="004628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  <w:t xml:space="preserve">CELE, TREŚCI I EFEKTY </w:t>
      </w:r>
      <w:r w:rsidR="0098567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  <w:t xml:space="preserve">UCZENIA SIĘ </w:t>
      </w:r>
    </w:p>
    <w:p w:rsidR="003D74B6" w:rsidRPr="00462862" w:rsidRDefault="003D74B6" w:rsidP="003D74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62862" w:rsidRPr="00462862" w:rsidTr="00BA0CDB">
        <w:trPr>
          <w:trHeight w:val="1275"/>
        </w:trPr>
        <w:tc>
          <w:tcPr>
            <w:tcW w:w="9781" w:type="dxa"/>
            <w:shd w:val="clear" w:color="auto" w:fill="FFFFFF"/>
          </w:tcPr>
          <w:p w:rsidR="00B84153" w:rsidRPr="00462862" w:rsidRDefault="00B84153" w:rsidP="00B84153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Cele przedmiotu (z uwzględnieniem formy zajęć)</w:t>
            </w:r>
          </w:p>
          <w:p w:rsidR="00B84153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Wykład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C1-W</w:t>
            </w: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 xml:space="preserve">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Budowy i funkcji układu odpornościowego. 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C2-W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Rodzajów odpowiedzi immunologicznej. 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C3-W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Budowy i roli głównego układ zgodności tkankowej HLA. 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C4-W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Rozwoju zjawisk tolerancji i autoagresji.  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C5-W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Rodzajach reakcji nadwrażliwości.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C6-W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Podstaw immunologii nowotworów. 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C7-W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Immunologii okresu noworodkowego i dziecięcego. 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C8-W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Odporności przeciwzakaźnej. Immunoprofilaktyki czynnej i biernej.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C9-W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Pierwotnych i wtórnych niedoborów odporności. </w:t>
            </w:r>
          </w:p>
          <w:p w:rsidR="003D74B6" w:rsidRPr="00462862" w:rsidRDefault="00B84153" w:rsidP="00B8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lastRenderedPageBreak/>
              <w:t xml:space="preserve">C10-W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Zmian zachodzących w układzie immunologicznym w progresji wieku. </w:t>
            </w:r>
          </w:p>
          <w:p w:rsidR="00B84153" w:rsidRPr="00462862" w:rsidRDefault="00B84153" w:rsidP="003D74B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Ćwiczenia</w:t>
            </w:r>
          </w:p>
          <w:p w:rsidR="00B84153" w:rsidRPr="00462862" w:rsidRDefault="00B84153" w:rsidP="003D74B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C1-U – 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Student powinien </w:t>
            </w:r>
            <w:proofErr w:type="spellStart"/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umieć:zaplanować</w:t>
            </w:r>
            <w:proofErr w:type="spellEnd"/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badania immunologiczne w ramach diagnostyki chorób z autoimmunizacji, chorób alergicznych, chorób rozrostowych układu krwiotwórczego, pierwotnych i wtórnych niedoborów odporności oraz zinterpretować wyniki powyższych badań. </w:t>
            </w:r>
          </w:p>
          <w:p w:rsidR="00B84153" w:rsidRPr="00462862" w:rsidRDefault="00B84153" w:rsidP="003D74B6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C2-U –</w:t>
            </w:r>
            <w:r w:rsidR="003D74B6"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Zaplanować schemat leczenia immunomodulacyjnego.</w:t>
            </w:r>
          </w:p>
          <w:p w:rsidR="003D74B6" w:rsidRPr="00BA0CDB" w:rsidRDefault="00B84153" w:rsidP="00BA0CD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Laboratoria</w:t>
            </w:r>
          </w:p>
        </w:tc>
      </w:tr>
      <w:tr w:rsidR="00462862" w:rsidRPr="00462862" w:rsidTr="00096EBC">
        <w:trPr>
          <w:trHeight w:val="425"/>
        </w:trPr>
        <w:tc>
          <w:tcPr>
            <w:tcW w:w="9781" w:type="dxa"/>
            <w:shd w:val="clear" w:color="auto" w:fill="FFFFFF"/>
          </w:tcPr>
          <w:p w:rsidR="00B84153" w:rsidRPr="00462862" w:rsidRDefault="00B84153" w:rsidP="00096EBC">
            <w:pPr>
              <w:numPr>
                <w:ilvl w:val="1"/>
                <w:numId w:val="2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lastRenderedPageBreak/>
              <w:t xml:space="preserve"> Treści programowe (z uwzględnieniem formy zajęć)</w:t>
            </w:r>
          </w:p>
          <w:p w:rsidR="00B84153" w:rsidRPr="00462862" w:rsidRDefault="00B84153" w:rsidP="00096EBC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Wykłady: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Informacje ogólne dotyczące przedmiotu „Immunologia”; kroki milowe w rozwoju nauki o odporności.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Budowa i funkcje układu odpornościowego.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Rodzaje odpowiedzi immunologicznej – odporność wrodzona.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Rodzaje odpowiedzi immunologicznej – odporność nabyta. Immunoglobuliny.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Główny układ zgodności tkankowej. Tolerancja immunologiczna.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Reakcje nadwrażliwości.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Odporność przeciwzakaźna. Szczepienia i immunoprofilaktyka.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Podstawy immunologii nowotworów.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Pierwotne niedobory odporności. Wtórne niedobory odporności.</w:t>
            </w:r>
          </w:p>
          <w:p w:rsidR="00B84153" w:rsidRPr="00462862" w:rsidRDefault="00B84153" w:rsidP="00096EB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Starzenie się układu immunologicznego.  Immunomodulacja  – wskazania kliniczne i monitorowanie leczenia.</w:t>
            </w:r>
          </w:p>
          <w:p w:rsidR="00B84153" w:rsidRPr="00462862" w:rsidRDefault="001A49CD" w:rsidP="00096EBC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Ćwiczenia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Morfologia komórek układu immunologicznego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Cechy i rodzaje zapalenia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Cytometria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przepływowa 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Reakcje nadwrażliwości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Alergie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Konflikt serologiczny matczyno-płodowy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Niedobory odporności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Choroby z autoimmunizacji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Leczenie immunomodulacyjne</w:t>
            </w:r>
          </w:p>
          <w:p w:rsidR="001A49CD" w:rsidRPr="00462862" w:rsidRDefault="001A49CD" w:rsidP="00096EBC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Laboratoria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Fagocytoza – diagnostyka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Układ dopełniacza - diagnostyka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Cechy i rodzaje zapalenia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proofErr w:type="spellStart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Cytometria</w:t>
            </w:r>
            <w:proofErr w:type="spellEnd"/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przepływowa – zajęcia praktyczne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Metody immunologiczne w ocenie reakcji nieswoistych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Immunoglobuliny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Immunoglobuliny - metody diagnostyczne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Diagnostyka laboratoryjna reakcji nadwrażliwości i alergii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Niedobory odporności metody diagnostyczne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Dobór dawca – biorca w zakresie układu HLA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Choroby z autoimmunizacji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Choroby z autoimmunizacji - diagnostyka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Metody immunoenzymatyczne w ocenie reakcji swoistych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Interpretacja wyników badań immunologicznych</w:t>
            </w:r>
          </w:p>
          <w:p w:rsidR="001A49CD" w:rsidRPr="00462862" w:rsidRDefault="001A49CD" w:rsidP="00096EB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Opis przypadku, planowanie badań</w:t>
            </w:r>
          </w:p>
        </w:tc>
      </w:tr>
    </w:tbl>
    <w:p w:rsidR="003D74B6" w:rsidRDefault="003D74B6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98567B" w:rsidRDefault="0098567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98567B" w:rsidRDefault="0098567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98567B" w:rsidRDefault="0098567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BA0CDB" w:rsidRDefault="00BA0CD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BA0CDB" w:rsidRDefault="00BA0CD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BA0CDB" w:rsidRDefault="00BA0CD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98567B" w:rsidRDefault="0098567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98567B" w:rsidRDefault="0098567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98567B" w:rsidRDefault="0098567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98567B" w:rsidRDefault="0098567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98567B" w:rsidRPr="00462862" w:rsidRDefault="0098567B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3D74B6" w:rsidRPr="0098567B" w:rsidRDefault="001A49CD" w:rsidP="0098567B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</w:pPr>
      <w:proofErr w:type="spellStart"/>
      <w:r w:rsidRPr="0098567B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>Przedmiotowe</w:t>
      </w:r>
      <w:proofErr w:type="spellEnd"/>
      <w:r w:rsidRPr="0098567B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8567B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>efekty</w:t>
      </w:r>
      <w:proofErr w:type="spellEnd"/>
      <w:r w:rsidRPr="0098567B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98567B" w:rsidRPr="0098567B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>uczenia</w:t>
      </w:r>
      <w:proofErr w:type="spellEnd"/>
      <w:r w:rsidR="0098567B" w:rsidRPr="0098567B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98567B" w:rsidRPr="0098567B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>się</w:t>
      </w:r>
      <w:proofErr w:type="spellEnd"/>
      <w:r w:rsidR="0098567B" w:rsidRPr="0098567B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</w:p>
    <w:p w:rsidR="00201DB8" w:rsidRPr="00462862" w:rsidRDefault="00201DB8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7377"/>
        <w:gridCol w:w="1559"/>
      </w:tblGrid>
      <w:tr w:rsidR="00462862" w:rsidRPr="005718DD" w:rsidTr="00096EBC">
        <w:trPr>
          <w:trHeight w:val="45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462862" w:rsidRDefault="00096EBC" w:rsidP="003D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pl-PL" w:eastAsia="pl-PL"/>
              </w:rPr>
              <w:t>Efekt</w:t>
            </w:r>
          </w:p>
        </w:tc>
        <w:tc>
          <w:tcPr>
            <w:tcW w:w="7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462862" w:rsidRDefault="00096EBC" w:rsidP="003D74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val="pl-PL" w:eastAsia="pl-PL"/>
              </w:rPr>
              <w:t>Student, który zaliczył przedmiot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462862" w:rsidRDefault="00096EBC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  <w:lang w:val="pl-PL"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 xml:space="preserve">Odniesienie do kierunkowych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>efektów</w:t>
            </w:r>
            <w:r w:rsidR="0098567B" w:rsidRPr="0098567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>uczenia</w:t>
            </w:r>
            <w:proofErr w:type="spellEnd"/>
            <w:r w:rsidR="0098567B" w:rsidRPr="0098567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 xml:space="preserve"> się</w:t>
            </w:r>
          </w:p>
        </w:tc>
      </w:tr>
      <w:tr w:rsidR="00462862" w:rsidRPr="005718DD" w:rsidTr="00096EBC">
        <w:trPr>
          <w:trHeight w:val="67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BC" w:rsidRPr="00462862" w:rsidRDefault="00096EBC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pl-PL" w:eastAsia="pl-PL"/>
              </w:rPr>
            </w:pPr>
          </w:p>
        </w:tc>
        <w:tc>
          <w:tcPr>
            <w:tcW w:w="7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BC" w:rsidRPr="00462862" w:rsidRDefault="00096EBC" w:rsidP="003D74B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BC" w:rsidRPr="00462862" w:rsidRDefault="00096EBC" w:rsidP="003D74B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  <w:lang w:val="pl-PL" w:eastAsia="pl-PL"/>
              </w:rPr>
            </w:pPr>
          </w:p>
        </w:tc>
      </w:tr>
      <w:tr w:rsidR="00462862" w:rsidRPr="005718DD" w:rsidTr="00096EBC">
        <w:trPr>
          <w:trHeight w:val="33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lang w:val="pl-PL" w:eastAsia="pl-PL"/>
              </w:rPr>
              <w:t xml:space="preserve">w zakresie </w:t>
            </w:r>
            <w:proofErr w:type="spellStart"/>
            <w:r w:rsidR="00924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pl-PL" w:eastAsia="pl-PL"/>
              </w:rPr>
              <w:t>WIEDZ</w:t>
            </w:r>
            <w:r w:rsidR="00C97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pl-PL" w:eastAsia="pl-PL"/>
              </w:rPr>
              <w:t>Y</w:t>
            </w:r>
            <w:r w:rsidR="00924C0C" w:rsidRPr="00924C0C">
              <w:rPr>
                <w:rFonts w:ascii="Times New Roman" w:eastAsia="Times New Roman" w:hAnsi="Times New Roman" w:cs="Times New Roman"/>
                <w:bCs/>
                <w:color w:val="000000" w:themeColor="text1"/>
                <w:lang w:val="pl-PL" w:eastAsia="pl-PL"/>
              </w:rPr>
              <w:t>absolwent</w:t>
            </w:r>
            <w:proofErr w:type="spellEnd"/>
            <w:r w:rsidR="00924C0C" w:rsidRPr="00924C0C">
              <w:rPr>
                <w:rFonts w:ascii="Times New Roman" w:eastAsia="Times New Roman" w:hAnsi="Times New Roman" w:cs="Times New Roman"/>
                <w:bCs/>
                <w:color w:val="000000" w:themeColor="text1"/>
                <w:lang w:val="pl-PL" w:eastAsia="pl-PL"/>
              </w:rPr>
              <w:t xml:space="preserve"> zna i rozumie</w:t>
            </w:r>
            <w:r w:rsidRPr="00924C0C">
              <w:rPr>
                <w:rFonts w:ascii="Times New Roman" w:eastAsia="Times New Roman" w:hAnsi="Times New Roman" w:cs="Times New Roman"/>
                <w:color w:val="000000" w:themeColor="text1"/>
                <w:lang w:val="pl-PL" w:eastAsia="pl-PL"/>
              </w:rPr>
              <w:t>:</w:t>
            </w:r>
          </w:p>
        </w:tc>
      </w:tr>
      <w:tr w:rsidR="00462862" w:rsidRPr="00462862" w:rsidTr="006E47C2">
        <w:trPr>
          <w:trHeight w:val="51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W01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924C0C" w:rsidP="0092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podstawy rozwoju i mechanizmy działania układu odpornościowego, w tym swoiste i nieswoiste mechanizmy odporności humoralnej i komórkowej;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6E47C2" w:rsidRDefault="0098567B" w:rsidP="0009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C.W21</w:t>
            </w:r>
            <w:r w:rsidR="00096EBC"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.</w:t>
            </w:r>
          </w:p>
        </w:tc>
      </w:tr>
      <w:tr w:rsidR="00462862" w:rsidRPr="00462862" w:rsidTr="00096EBC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W02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1A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główny układ zgodności tkankowej;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6E47C2" w:rsidRDefault="0098567B" w:rsidP="0009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C.W22</w:t>
            </w:r>
            <w:r w:rsidR="00096EBC"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.</w:t>
            </w:r>
          </w:p>
        </w:tc>
      </w:tr>
      <w:tr w:rsidR="00462862" w:rsidRPr="00462862" w:rsidTr="006E47C2">
        <w:trPr>
          <w:trHeight w:val="5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W03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92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typy reakcji nadwrażliwości, rodzaje niedoborów odporności </w:t>
            </w:r>
            <w:r w:rsidR="00924C0C"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i</w:t>
            </w: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 podstawy immunomodulacji;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6E47C2" w:rsidRDefault="0098567B" w:rsidP="0009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C.W23</w:t>
            </w:r>
            <w:r w:rsidR="00096EBC"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.</w:t>
            </w:r>
          </w:p>
        </w:tc>
      </w:tr>
      <w:tr w:rsidR="00462862" w:rsidRPr="00462862" w:rsidTr="00096EBC">
        <w:trPr>
          <w:trHeight w:val="3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W04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1A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zagadnienia z zakresu immunologii nowotworów;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6E47C2" w:rsidRDefault="0098567B" w:rsidP="0009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C.W24</w:t>
            </w:r>
            <w:r w:rsidR="00096EBC"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.</w:t>
            </w:r>
          </w:p>
        </w:tc>
      </w:tr>
      <w:tr w:rsidR="00462862" w:rsidRPr="00462862" w:rsidTr="006E47C2">
        <w:trPr>
          <w:trHeight w:val="52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W05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92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genetyczne podstawy doboru dawcy i biorcy oraz podstawy immunologii transplantacyjnej;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6E47C2" w:rsidRDefault="0098567B" w:rsidP="0009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C.W25</w:t>
            </w:r>
            <w:r w:rsidR="00096EBC" w:rsidRPr="006E47C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val="pl-PL" w:eastAsia="pl-PL"/>
              </w:rPr>
              <w:t>.</w:t>
            </w:r>
          </w:p>
        </w:tc>
      </w:tr>
      <w:tr w:rsidR="00462862" w:rsidRPr="00462862" w:rsidTr="00096EBC">
        <w:trPr>
          <w:trHeight w:val="32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EBC" w:rsidRPr="006E47C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w zakresie </w:t>
            </w:r>
            <w:proofErr w:type="spellStart"/>
            <w:r w:rsidRPr="006E4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l-PL" w:eastAsia="pl-PL"/>
              </w:rPr>
              <w:t>UMIEJĘTNOŚCI</w:t>
            </w:r>
            <w:r w:rsidR="00924C0C" w:rsidRPr="006E47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pl-PL" w:eastAsia="pl-PL"/>
              </w:rPr>
              <w:t>absolwent</w:t>
            </w:r>
            <w:proofErr w:type="spellEnd"/>
            <w:r w:rsidR="00924C0C" w:rsidRPr="006E47C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 potrafi</w:t>
            </w: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:</w:t>
            </w:r>
          </w:p>
        </w:tc>
      </w:tr>
      <w:tr w:rsidR="00462862" w:rsidRPr="00462862" w:rsidTr="00096EBC">
        <w:trPr>
          <w:trHeight w:val="6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EBC" w:rsidRPr="006E47C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U01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C0C" w:rsidRPr="006E47C2" w:rsidRDefault="00924C0C" w:rsidP="0092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posługiwać się reakcją antygen – przeciwciało w aktualnych modyfikacjach</w:t>
            </w:r>
          </w:p>
          <w:p w:rsidR="00096EBC" w:rsidRPr="006E47C2" w:rsidRDefault="00924C0C" w:rsidP="0092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i technikach dla diagnostyki chorób zakaźnych, alergicznych, autoimmunizacyjnych i nowotworowych oraz chorób krwi;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BC" w:rsidRPr="006E47C2" w:rsidRDefault="00096EBC" w:rsidP="0009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C.U8.</w:t>
            </w:r>
          </w:p>
        </w:tc>
      </w:tr>
      <w:tr w:rsidR="005718DD" w:rsidRPr="00462862" w:rsidTr="006E47C2">
        <w:trPr>
          <w:trHeight w:val="5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8DD" w:rsidRPr="006E47C2" w:rsidRDefault="005718DD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U02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8DD" w:rsidRPr="006E47C2" w:rsidRDefault="005718DD" w:rsidP="0057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analizować zjawiska odczynowe, obronne i przystosowawcze oraz zaburzenia</w:t>
            </w:r>
          </w:p>
          <w:p w:rsidR="005718DD" w:rsidRPr="006E47C2" w:rsidRDefault="005718DD" w:rsidP="00571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regulacji wywoływane przez czynnik etiologiczny;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DD" w:rsidRPr="006E47C2" w:rsidRDefault="005718DD" w:rsidP="0009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6E4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C.U12</w:t>
            </w:r>
          </w:p>
        </w:tc>
      </w:tr>
      <w:tr w:rsidR="006E47C2" w:rsidRPr="00462862" w:rsidTr="006E47C2">
        <w:trPr>
          <w:trHeight w:val="55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7C2" w:rsidRDefault="006E47C2" w:rsidP="006E4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47C2" w:rsidRDefault="006E47C2" w:rsidP="006E47C2">
            <w:pPr>
              <w:spacing w:after="0" w:line="240" w:lineRule="auto"/>
              <w:ind w:left="20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zakresie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KOMPETENCJI SPOŁECZNYCH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absolwent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gotów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7C2" w:rsidRPr="00462862" w:rsidTr="006E47C2">
        <w:trPr>
          <w:trHeight w:val="5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dostrzegania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rozpoznawania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własnych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ograniczeń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dokonywania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samooceny</w:t>
            </w:r>
            <w:proofErr w:type="spellEnd"/>
          </w:p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deficytów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potrzeb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edukacyjnych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H.S5</w:t>
            </w:r>
            <w:r w:rsidR="006A54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47C2" w:rsidRPr="00462862" w:rsidTr="006E47C2">
        <w:trPr>
          <w:trHeight w:val="29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korzystania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obiektywnych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źródeł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informacji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H.S7</w:t>
            </w:r>
            <w:r w:rsidR="006A54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47C2" w:rsidRPr="00462862" w:rsidTr="006E47C2">
        <w:trPr>
          <w:trHeight w:val="2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K03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formułowania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wniosków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własnych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pomiarów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obserwacji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H.S8</w:t>
            </w:r>
            <w:r w:rsidR="006A54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47C2" w:rsidRPr="00462862" w:rsidTr="00673E82">
        <w:trPr>
          <w:trHeight w:val="65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K04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wdrażania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zasad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koleżeństwa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zawodowego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współpracy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zespole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specjalistów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tymz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przedstawicielami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zawodów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medycznych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także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środowisku</w:t>
            </w:r>
            <w:proofErr w:type="spellEnd"/>
          </w:p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wielokulturowym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wielonarodowościowym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H.S9</w:t>
            </w:r>
            <w:r w:rsidR="006A54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47C2" w:rsidRPr="00462862" w:rsidTr="006E47C2">
        <w:trPr>
          <w:trHeight w:val="41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K05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formułowania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opinii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dotyczących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różnych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aspektów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działalności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zawodowej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H.S10</w:t>
            </w:r>
            <w:r w:rsidR="006A54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47C2" w:rsidRPr="00462862" w:rsidTr="006E47C2">
        <w:trPr>
          <w:trHeight w:val="41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K06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przyjęcia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odpowiedzialności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związanej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decyzjami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podejmowanymi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ramach</w:t>
            </w:r>
            <w:proofErr w:type="spellEnd"/>
          </w:p>
          <w:p w:rsidR="006E47C2" w:rsidRDefault="006E47C2" w:rsidP="006E47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działalności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zawodowej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kategoriach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bezpieczeństwa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własnego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osób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C2" w:rsidRDefault="006E47C2" w:rsidP="006E4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H.S11</w:t>
            </w:r>
            <w:r w:rsidR="006A547F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4" w:name="_GoBack"/>
            <w:bookmarkEnd w:id="4"/>
          </w:p>
        </w:tc>
      </w:tr>
    </w:tbl>
    <w:p w:rsidR="005718DD" w:rsidRPr="00462862" w:rsidRDefault="005718DD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462862" w:rsidRPr="005718DD" w:rsidTr="00423AD3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98567B">
            <w:pPr>
              <w:numPr>
                <w:ilvl w:val="1"/>
                <w:numId w:val="6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Sposoby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weryfikacji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osiągnięcia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przedmiotowych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efektów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8567B" w:rsidRPr="0098567B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uczenia</w:t>
            </w:r>
            <w:proofErr w:type="spellEnd"/>
            <w:r w:rsidR="0098567B" w:rsidRPr="0098567B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8567B" w:rsidRPr="0098567B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się</w:t>
            </w:r>
            <w:proofErr w:type="spellEnd"/>
          </w:p>
        </w:tc>
      </w:tr>
      <w:tr w:rsidR="00462862" w:rsidRPr="00462862" w:rsidTr="00423AD3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Efekty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przedmiotowe</w:t>
            </w:r>
            <w:proofErr w:type="spellEnd"/>
          </w:p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Sposób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weryfikacji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462862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eastAsia="pl-PL"/>
              </w:rPr>
              <w:t>(+/-)</w:t>
            </w:r>
          </w:p>
        </w:tc>
      </w:tr>
      <w:tr w:rsidR="00462862" w:rsidRPr="00462862" w:rsidTr="00423AD3">
        <w:trPr>
          <w:trHeight w:val="190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Egzamin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ustny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/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pisemny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Kolokwium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Projekt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Aktywność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             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pacing w:val="-2"/>
                <w:sz w:val="16"/>
                <w:szCs w:val="16"/>
                <w:lang w:eastAsia="pl-PL"/>
              </w:rPr>
              <w:t>na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pacing w:val="-2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pacing w:val="-2"/>
                <w:sz w:val="16"/>
                <w:szCs w:val="16"/>
                <w:lang w:eastAsia="pl-PL"/>
              </w:rPr>
              <w:t>zajęciach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pacing w:val="-2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Praca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własna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Praca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                 w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grupie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Inne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(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jakie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?)</w:t>
            </w: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*</w:t>
            </w:r>
          </w:p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highlight w:val="lightGray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t>Obserwacjs</w:t>
            </w:r>
            <w:proofErr w:type="spellEnd"/>
          </w:p>
        </w:tc>
      </w:tr>
      <w:tr w:rsidR="00462862" w:rsidRPr="00462862" w:rsidTr="00423AD3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zajęć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16"/>
                <w:szCs w:val="16"/>
                <w:lang w:eastAsia="pl-PL"/>
              </w:rPr>
              <w:t>zajęć</w:t>
            </w:r>
            <w:proofErr w:type="spellEnd"/>
          </w:p>
        </w:tc>
      </w:tr>
      <w:tr w:rsidR="00462862" w:rsidRPr="00462862" w:rsidTr="00423AD3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</w:tr>
      <w:tr w:rsidR="00462862" w:rsidRPr="00462862" w:rsidTr="00423AD3">
        <w:trPr>
          <w:trHeight w:val="284"/>
        </w:trPr>
        <w:tc>
          <w:tcPr>
            <w:tcW w:w="1837" w:type="dxa"/>
            <w:shd w:val="clear" w:color="auto" w:fill="auto"/>
          </w:tcPr>
          <w:p w:rsidR="00096EBC" w:rsidRPr="0046286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62862" w:rsidRPr="00462862" w:rsidTr="00423AD3">
        <w:trPr>
          <w:trHeight w:val="284"/>
        </w:trPr>
        <w:tc>
          <w:tcPr>
            <w:tcW w:w="1837" w:type="dxa"/>
            <w:shd w:val="clear" w:color="auto" w:fill="auto"/>
          </w:tcPr>
          <w:p w:rsidR="00096EBC" w:rsidRPr="0046286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62862" w:rsidRPr="00462862" w:rsidTr="00423AD3">
        <w:trPr>
          <w:trHeight w:val="284"/>
        </w:trPr>
        <w:tc>
          <w:tcPr>
            <w:tcW w:w="1837" w:type="dxa"/>
            <w:shd w:val="clear" w:color="auto" w:fill="auto"/>
          </w:tcPr>
          <w:p w:rsidR="00096EBC" w:rsidRPr="0046286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91D66" w:rsidRPr="00462862" w:rsidTr="00423AD3">
        <w:trPr>
          <w:trHeight w:val="284"/>
        </w:trPr>
        <w:tc>
          <w:tcPr>
            <w:tcW w:w="1837" w:type="dxa"/>
            <w:shd w:val="clear" w:color="auto" w:fill="auto"/>
          </w:tcPr>
          <w:p w:rsidR="00B91D66" w:rsidRPr="00462862" w:rsidRDefault="00B91D66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1D66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91D66" w:rsidRPr="00462862" w:rsidTr="00423AD3">
        <w:trPr>
          <w:trHeight w:val="284"/>
        </w:trPr>
        <w:tc>
          <w:tcPr>
            <w:tcW w:w="1837" w:type="dxa"/>
            <w:shd w:val="clear" w:color="auto" w:fill="auto"/>
          </w:tcPr>
          <w:p w:rsidR="00B91D66" w:rsidRPr="00462862" w:rsidRDefault="00B91D66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W05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1D66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D66" w:rsidRPr="00462862" w:rsidRDefault="00B91D66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62862" w:rsidRPr="00462862" w:rsidTr="00423AD3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096EBC" w:rsidRPr="0046286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lastRenderedPageBreak/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62862" w:rsidRPr="00462862" w:rsidTr="00423AD3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096EBC" w:rsidRPr="00462862" w:rsidRDefault="00096EBC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462862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718DD" w:rsidRPr="00462862" w:rsidTr="00423AD3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5718DD" w:rsidRPr="00462862" w:rsidRDefault="006E47C2" w:rsidP="00B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K01-K06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18DD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18DD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DD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8DD" w:rsidRPr="00462862" w:rsidRDefault="005718DD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096EBC" w:rsidRPr="00462862" w:rsidRDefault="00096EBC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462862" w:rsidRPr="005718DD" w:rsidTr="00423AD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98567B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Kryteria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oceny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stopnia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osiągnięcia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efektów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8567B" w:rsidRPr="0098567B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uczenia</w:t>
            </w:r>
            <w:proofErr w:type="spellEnd"/>
            <w:r w:rsidR="0098567B" w:rsidRPr="0098567B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8567B" w:rsidRPr="0098567B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się</w:t>
            </w:r>
            <w:proofErr w:type="spellEnd"/>
          </w:p>
        </w:tc>
      </w:tr>
      <w:tr w:rsidR="00462862" w:rsidRPr="00462862" w:rsidTr="00423AD3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Forma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zajęć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Ocena</w:t>
            </w:r>
            <w:proofErr w:type="spellEnd"/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Kryterium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oceny</w:t>
            </w:r>
            <w:proofErr w:type="spellEnd"/>
          </w:p>
        </w:tc>
      </w:tr>
      <w:tr w:rsidR="00462862" w:rsidRPr="005718DD" w:rsidTr="00423AD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6EBC" w:rsidRPr="00462862" w:rsidRDefault="00096EBC" w:rsidP="00096EBC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wykład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CE5592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61-68%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chaotyczne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konieczne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pytania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naprowadzające</w:t>
            </w:r>
            <w:proofErr w:type="spellEnd"/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CE5592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69-76%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usystematyzowane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wymaga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pomocy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nauczyciela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CE5592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77-84%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usystematyzowane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samodzielne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Rozwiązywanie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problemów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sytuacjach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typowych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462862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CE5592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85-92%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Zakres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prezentowanej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wiedzy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wykracza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oparciu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podane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piśmiennictwo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uzupełniające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Rozwiązywanie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problemów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sytuacjach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nowych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złożonych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CE5592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93-100%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Zakres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prezentowanej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wiedzy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wykracza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oparciu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samodzielnie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zdobyte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naukowe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źródła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informacji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6EBC" w:rsidRPr="00462862" w:rsidRDefault="00096EBC" w:rsidP="00096EBC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pacing w:val="-5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pacing w:val="-5"/>
                <w:sz w:val="20"/>
                <w:szCs w:val="20"/>
                <w:lang w:eastAsia="pl-PL"/>
              </w:rPr>
              <w:t>ćwiczenia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pacing w:val="-5"/>
                <w:sz w:val="20"/>
                <w:szCs w:val="20"/>
                <w:lang w:eastAsia="pl-PL"/>
              </w:rPr>
              <w:t xml:space="preserve">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BB1CD7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B1CD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61-68%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chaotyczne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konieczne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pytania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naprowadzające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BB1CD7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B1CD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69-76%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usystematyzowane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wymaga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pomocy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nauczyciela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BB1CD7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B1CD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77-84%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usystematyzowane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samodzielne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Rozwiązywanie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problemów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sytuacjach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typowych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462862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BB1CD7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B1CD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85-92%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Zakres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prezentowanej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wiedzy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wykracza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oparciu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podane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piśmiennictwo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uzupełniające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Rozwiązywanie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problemów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sytuacjach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nowych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złożonych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C" w:rsidRPr="00462862" w:rsidRDefault="00096EBC" w:rsidP="00096E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BC" w:rsidRPr="00462862" w:rsidRDefault="00BB1CD7" w:rsidP="00096EB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B1CD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93-100%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Zakres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prezentowanej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wiedzy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wykracza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oparciu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samodzielnie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zdobyte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naukowe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źródła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informacji</w:t>
            </w:r>
            <w:proofErr w:type="spellEnd"/>
            <w:r w:rsidR="00096EBC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2862" w:rsidRPr="00462862" w:rsidRDefault="00462862" w:rsidP="00462862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20"/>
                <w:lang w:eastAsia="pl-PL"/>
              </w:rPr>
              <w:t>Labo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(L)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62" w:rsidRPr="00462862" w:rsidRDefault="00CE559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CE559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61-68%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chaotyczne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konieczne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pytania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naprowadzające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62" w:rsidRPr="00462862" w:rsidRDefault="00CE559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CE559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69-76%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usystematyzowane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wymaga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pomocy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nauczyciela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62" w:rsidRPr="00462862" w:rsidRDefault="00CE559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CE559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77-84%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Opanowanie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treści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programowych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poziomie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podstawowym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odpowiedzi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usystematyzowane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samodzielne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  <w:p w:rsidR="00462862" w:rsidRPr="00462862" w:rsidRDefault="0046286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Rozwiązywanie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problemów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sytuacjach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typowych</w:t>
            </w:r>
            <w:proofErr w:type="spellEnd"/>
            <w:r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462862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62" w:rsidRPr="00462862" w:rsidRDefault="00CE559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CE559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85-92%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Zakres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prezentowanej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wiedzy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wykracza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oparciu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podane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piśmiennictwo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uzupełniające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Rozwiązywanie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problemów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sytuacjach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nowych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i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złożonych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462862" w:rsidRPr="005718DD" w:rsidTr="00423AD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62" w:rsidRPr="00462862" w:rsidRDefault="00462862" w:rsidP="004628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62862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62" w:rsidRPr="00462862" w:rsidRDefault="00CE5592" w:rsidP="004628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CE559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93-100%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Zakres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prezentowanej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wiedzy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wykracza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poziom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podstawowy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oparciu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samodzielnie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zdobyte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naukowe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źródła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informacji</w:t>
            </w:r>
            <w:proofErr w:type="spellEnd"/>
            <w:r w:rsidR="00462862" w:rsidRPr="004628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</w:tbl>
    <w:p w:rsidR="00096EBC" w:rsidRPr="00462862" w:rsidRDefault="00096EBC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p w:rsidR="00096EBC" w:rsidRPr="00462862" w:rsidRDefault="00096EBC" w:rsidP="003D74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l-PL"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462862" w:rsidRPr="00462862" w:rsidTr="00551569">
        <w:trPr>
          <w:trHeight w:val="279"/>
        </w:trPr>
        <w:tc>
          <w:tcPr>
            <w:tcW w:w="9848" w:type="dxa"/>
            <w:shd w:val="clear" w:color="auto" w:fill="F2F2F2"/>
          </w:tcPr>
          <w:p w:rsidR="003D74B6" w:rsidRPr="00462862" w:rsidRDefault="003D74B6" w:rsidP="003D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Warunki uzyskania zaliczenia przedmiotu: </w:t>
            </w:r>
          </w:p>
          <w:p w:rsidR="003D74B6" w:rsidRPr="00462862" w:rsidRDefault="003D74B6" w:rsidP="003D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1. Warunkiem dopuszczenia do egzaminu jest zaliczenie wszystkich ćwiczeń (i pisemnych sprawdzianów) oraz obecność na wszystkich wykładach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2. Na ćwiczeniach obowiązuje znajomość części teoretycznej i praktycznej nie tylko bieżącego ćwiczenia, ale również zagadnień omawianych wcześniej i wiążących się z tematem ćwiczenia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3. Wszyscy studenci będą oceniani na każdym ćwiczeniu.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4. Ocenę, w tym niedostateczną, można poprawiać tylko raz w ciągu 14-stu dni, na kolejno przypadających  ćwiczeniach. Poprawa sprawdzianów będzie odbywać się w terminie 2-tygodniowym.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5. Regulamin studiów nie dopuszcza nieobecności nieusprawiedliwionych.  Nieobecność usprawiedliwioną można zaliczyć na kolejnym ćwiczeniu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6. Za w/w sprawy organizacyjne odpowiada asystent prowadzący ćwiczenia z daną grupą studentów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7. Egzamin końcowy pisemny</w:t>
            </w:r>
          </w:p>
          <w:p w:rsidR="003D74B6" w:rsidRPr="00462862" w:rsidRDefault="003D74B6" w:rsidP="00D1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</w:tr>
      <w:tr w:rsidR="00462862" w:rsidRPr="005718DD" w:rsidTr="00551569">
        <w:trPr>
          <w:trHeight w:val="425"/>
        </w:trPr>
        <w:tc>
          <w:tcPr>
            <w:tcW w:w="9848" w:type="dxa"/>
          </w:tcPr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lastRenderedPageBreak/>
              <w:t>Kryteria oceny ustnej odpowiedzi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1.Udzielenie wyczerpującej temat /zadanie/ odpowiedzi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2.Umiejętność integracji wiedzy z dziedzin / przedmiotów/pokrewnych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3.Samodzielność lub/i kreatywność w prezentacji problematyki, propozycje rozwiązań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4.Prezentacja aktualnej wiedzy związanej z przedmiotem /dziedziną/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5. Rozpoznanie problemów wynikających z zadania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>Kryteria oceny pisemnej  odpowiedzi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1.Zgodność treści z tematem pracy/ zadaniem/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2.Udzielenie odpowiedzi  wyczerpującej temat /zadanie/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3.Umiejętność integracji wiedzy z dziedzin / przedmiotów/pokrewnych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4.Samodzielność lub/i kreatywność w prezentacji problematyki </w:t>
            </w:r>
          </w:p>
          <w:p w:rsidR="003D74B6" w:rsidRPr="00462862" w:rsidRDefault="003D74B6" w:rsidP="003D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5.Prezentacja aktualnej wiedzy związanej z przedmiotem /dziedziną/, trafny dobór literatury </w:t>
            </w:r>
          </w:p>
        </w:tc>
      </w:tr>
    </w:tbl>
    <w:p w:rsidR="003D74B6" w:rsidRPr="00462862" w:rsidRDefault="003D74B6" w:rsidP="000006CC">
      <w:pP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pl-PL" w:eastAsia="pl-PL"/>
        </w:rPr>
      </w:pPr>
    </w:p>
    <w:p w:rsidR="003D74B6" w:rsidRDefault="003D74B6" w:rsidP="00BD46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  <w:r w:rsidRPr="004628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  <w:t>BILANS PUNKTÓW ECTS – NAKŁAD PRACY STUDENTA</w:t>
      </w:r>
    </w:p>
    <w:p w:rsidR="0098567B" w:rsidRDefault="0098567B" w:rsidP="0098567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98567B" w:rsidRPr="0098567B" w:rsidTr="00195CE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Kategoria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Obciążenie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studenta</w:t>
            </w:r>
            <w:proofErr w:type="spellEnd"/>
          </w:p>
        </w:tc>
      </w:tr>
      <w:tr w:rsidR="0098567B" w:rsidRPr="0098567B" w:rsidTr="00195CEE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  <w:proofErr w:type="spellEnd"/>
          </w:p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stacjonarne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  <w:proofErr w:type="spellEnd"/>
          </w:p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niestacjonarne</w:t>
            </w:r>
            <w:proofErr w:type="spellEnd"/>
          </w:p>
        </w:tc>
      </w:tr>
      <w:tr w:rsidR="0098567B" w:rsidRPr="0098567B" w:rsidTr="00FD7FA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98567B" w:rsidRPr="00462862" w:rsidRDefault="00C9788E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40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98567B" w:rsidRPr="00462862" w:rsidRDefault="00C9788E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40</w:t>
            </w:r>
          </w:p>
        </w:tc>
      </w:tr>
      <w:tr w:rsidR="0098567B" w:rsidRPr="0098567B" w:rsidTr="00FD7FA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Udział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wykładach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67B" w:rsidRPr="00462862" w:rsidRDefault="0098567B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67B" w:rsidRPr="00462862" w:rsidRDefault="0098567B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15</w:t>
            </w:r>
          </w:p>
        </w:tc>
      </w:tr>
      <w:tr w:rsidR="0098567B" w:rsidRPr="0098567B" w:rsidTr="00FD7FA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Udział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ćwiczeniach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konwersatoriach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laboratoriach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67B" w:rsidRPr="00462862" w:rsidRDefault="00C9788E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25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67B" w:rsidRPr="00462862" w:rsidRDefault="00C9788E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25</w:t>
            </w:r>
          </w:p>
        </w:tc>
      </w:tr>
      <w:tr w:rsidR="0098567B" w:rsidRPr="005718DD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Udział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egzaminie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/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kolokwium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zaliczeniowym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567B" w:rsidRPr="0098567B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Inne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jakie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567B" w:rsidRPr="0098567B" w:rsidTr="00B0553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:rsidR="0098567B" w:rsidRPr="00462862" w:rsidRDefault="00C9788E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35</w:t>
            </w:r>
          </w:p>
        </w:tc>
        <w:tc>
          <w:tcPr>
            <w:tcW w:w="1476" w:type="dxa"/>
            <w:shd w:val="clear" w:color="auto" w:fill="D9D9D9"/>
          </w:tcPr>
          <w:p w:rsidR="0098567B" w:rsidRPr="00462862" w:rsidRDefault="00C9788E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35</w:t>
            </w:r>
          </w:p>
        </w:tc>
      </w:tr>
      <w:tr w:rsidR="0098567B" w:rsidRPr="0098567B" w:rsidTr="00B0553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Przygotowanie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wykładu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shd w:val="clear" w:color="auto" w:fill="auto"/>
          </w:tcPr>
          <w:p w:rsidR="0098567B" w:rsidRPr="00462862" w:rsidRDefault="00BA0CDB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1476" w:type="dxa"/>
            <w:shd w:val="clear" w:color="auto" w:fill="auto"/>
          </w:tcPr>
          <w:p w:rsidR="0098567B" w:rsidRPr="00462862" w:rsidRDefault="00BA0CDB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10</w:t>
            </w:r>
          </w:p>
        </w:tc>
      </w:tr>
      <w:tr w:rsidR="0098567B" w:rsidRPr="0098567B" w:rsidTr="00B0553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Przygotowanie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ćwiczeń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konwersatorium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laboratorium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shd w:val="clear" w:color="auto" w:fill="auto"/>
          </w:tcPr>
          <w:p w:rsidR="0098567B" w:rsidRPr="00462862" w:rsidRDefault="00C9788E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25</w:t>
            </w:r>
          </w:p>
        </w:tc>
        <w:tc>
          <w:tcPr>
            <w:tcW w:w="1476" w:type="dxa"/>
            <w:shd w:val="clear" w:color="auto" w:fill="auto"/>
          </w:tcPr>
          <w:p w:rsidR="0098567B" w:rsidRPr="00462862" w:rsidRDefault="00C9788E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25</w:t>
            </w:r>
          </w:p>
        </w:tc>
      </w:tr>
      <w:tr w:rsidR="0098567B" w:rsidRPr="0098567B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Przygotowanie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egzaminu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/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kolokwium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567B" w:rsidRPr="005718DD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Zebranie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materiałów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projektu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kwerenda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internetowa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567B" w:rsidRPr="0098567B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Opracowanie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prezentacji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multimedialnej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567B" w:rsidRPr="005718DD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</w:pP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Inne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należy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wskazać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jakie</w:t>
            </w:r>
            <w:proofErr w:type="spellEnd"/>
            <w:r w:rsidRPr="0098567B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pl-PL"/>
              </w:rPr>
              <w:t>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B" w:rsidRPr="0098567B" w:rsidRDefault="0098567B" w:rsidP="009856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567B" w:rsidRPr="0098567B" w:rsidTr="00214A5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98567B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1476" w:type="dxa"/>
            <w:shd w:val="clear" w:color="auto" w:fill="F2F2F2"/>
          </w:tcPr>
          <w:p w:rsidR="0098567B" w:rsidRPr="00462862" w:rsidRDefault="0098567B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75</w:t>
            </w:r>
          </w:p>
        </w:tc>
        <w:tc>
          <w:tcPr>
            <w:tcW w:w="1476" w:type="dxa"/>
            <w:shd w:val="clear" w:color="auto" w:fill="F2F2F2"/>
          </w:tcPr>
          <w:p w:rsidR="0098567B" w:rsidRPr="00462862" w:rsidRDefault="0098567B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75</w:t>
            </w:r>
          </w:p>
        </w:tc>
      </w:tr>
      <w:tr w:rsidR="0098567B" w:rsidRPr="0098567B" w:rsidTr="00214A5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8567B" w:rsidRPr="0098567B" w:rsidRDefault="0098567B" w:rsidP="0098567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</w:pPr>
            <w:r w:rsidRPr="0098567B"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  <w:t xml:space="preserve">PUNKTY ECTS za </w:t>
            </w:r>
            <w:proofErr w:type="spellStart"/>
            <w:r w:rsidRPr="0098567B">
              <w:rPr>
                <w:rFonts w:ascii="Times New Roman" w:eastAsia="Arial Unicode MS" w:hAnsi="Times New Roman" w:cs="Times New Roman"/>
                <w:b/>
                <w:sz w:val="21"/>
                <w:szCs w:val="21"/>
                <w:lang w:eastAsia="pl-PL"/>
              </w:rPr>
              <w:t>przedmiot</w:t>
            </w:r>
            <w:proofErr w:type="spellEnd"/>
          </w:p>
        </w:tc>
        <w:tc>
          <w:tcPr>
            <w:tcW w:w="1476" w:type="dxa"/>
            <w:shd w:val="clear" w:color="auto" w:fill="F2F2F2"/>
          </w:tcPr>
          <w:p w:rsidR="0098567B" w:rsidRPr="00462862" w:rsidRDefault="0098567B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476" w:type="dxa"/>
            <w:shd w:val="clear" w:color="auto" w:fill="F2F2F2"/>
          </w:tcPr>
          <w:p w:rsidR="0098567B" w:rsidRPr="00462862" w:rsidRDefault="0098567B" w:rsidP="009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</w:pPr>
            <w:r w:rsidRPr="0046286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pl-PL" w:eastAsia="pl-PL"/>
              </w:rPr>
              <w:t>3</w:t>
            </w:r>
          </w:p>
        </w:tc>
      </w:tr>
    </w:tbl>
    <w:p w:rsidR="0098567B" w:rsidRDefault="0098567B" w:rsidP="0098567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p w:rsidR="0098567B" w:rsidRPr="00462862" w:rsidRDefault="0098567B" w:rsidP="0098567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p w:rsidR="003D74B6" w:rsidRPr="00462862" w:rsidRDefault="003D74B6" w:rsidP="003D74B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pl-PL" w:eastAsia="pl-PL"/>
        </w:rPr>
      </w:pPr>
    </w:p>
    <w:p w:rsidR="00BD4653" w:rsidRPr="00462862" w:rsidRDefault="00BD4653" w:rsidP="00BD465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  <w:lang w:val="pl-PL" w:eastAsia="pl-PL"/>
        </w:rPr>
      </w:pPr>
      <w:r w:rsidRPr="0046286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pl-PL" w:eastAsia="pl-PL"/>
        </w:rPr>
        <w:t>Przyjmuję do realizacji</w:t>
      </w:r>
      <w:r w:rsidRPr="00462862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  <w:lang w:val="pl-PL" w:eastAsia="pl-PL"/>
        </w:rPr>
        <w:t>(data i podpisy osób prowadzących przedmiot w danym roku akademickim)</w:t>
      </w:r>
    </w:p>
    <w:p w:rsidR="00BD4653" w:rsidRPr="00462862" w:rsidRDefault="00BD4653" w:rsidP="00BD46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pl-PL" w:eastAsia="pl-PL"/>
        </w:rPr>
      </w:pPr>
    </w:p>
    <w:p w:rsidR="00BD4653" w:rsidRPr="00462862" w:rsidRDefault="00BD4653" w:rsidP="00BD46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pl-PL" w:eastAsia="pl-PL"/>
        </w:rPr>
      </w:pPr>
      <w:r w:rsidRPr="0046286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pl-PL" w:eastAsia="pl-PL"/>
        </w:rPr>
        <w:t>……………………………………………………………………………………………………………………….</w:t>
      </w:r>
    </w:p>
    <w:p w:rsidR="00BD4653" w:rsidRPr="00462862" w:rsidRDefault="00BD4653" w:rsidP="00D1138B">
      <w:pPr>
        <w:rPr>
          <w:color w:val="000000" w:themeColor="text1"/>
        </w:rPr>
      </w:pPr>
    </w:p>
    <w:sectPr w:rsidR="00BD4653" w:rsidRPr="00462862" w:rsidSect="003C7E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2E6023"/>
    <w:multiLevelType w:val="hybridMultilevel"/>
    <w:tmpl w:val="DAF20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52007"/>
    <w:multiLevelType w:val="multilevel"/>
    <w:tmpl w:val="A0DC9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6C95660"/>
    <w:multiLevelType w:val="hybridMultilevel"/>
    <w:tmpl w:val="B94AB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95557"/>
    <w:multiLevelType w:val="hybridMultilevel"/>
    <w:tmpl w:val="87843D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F3C3A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B6E63D0"/>
    <w:multiLevelType w:val="hybridMultilevel"/>
    <w:tmpl w:val="863C541E"/>
    <w:lvl w:ilvl="0" w:tplc="91FCF9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8A452C4"/>
    <w:multiLevelType w:val="multilevel"/>
    <w:tmpl w:val="DAF20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E099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B84765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4B6"/>
    <w:rsid w:val="000006CC"/>
    <w:rsid w:val="00096EBC"/>
    <w:rsid w:val="000E2361"/>
    <w:rsid w:val="001A49CD"/>
    <w:rsid w:val="00200203"/>
    <w:rsid w:val="00201DB8"/>
    <w:rsid w:val="003C7E25"/>
    <w:rsid w:val="003D74B6"/>
    <w:rsid w:val="0041357E"/>
    <w:rsid w:val="00462862"/>
    <w:rsid w:val="00494C5D"/>
    <w:rsid w:val="00551569"/>
    <w:rsid w:val="005718DD"/>
    <w:rsid w:val="00643DE6"/>
    <w:rsid w:val="006A547F"/>
    <w:rsid w:val="006C75E4"/>
    <w:rsid w:val="006E47C2"/>
    <w:rsid w:val="00712C25"/>
    <w:rsid w:val="00924C0C"/>
    <w:rsid w:val="0098567B"/>
    <w:rsid w:val="00B84153"/>
    <w:rsid w:val="00B91D66"/>
    <w:rsid w:val="00BA0CDB"/>
    <w:rsid w:val="00BB1CD7"/>
    <w:rsid w:val="00BD4653"/>
    <w:rsid w:val="00BE4030"/>
    <w:rsid w:val="00C267DC"/>
    <w:rsid w:val="00C63CFA"/>
    <w:rsid w:val="00C9788E"/>
    <w:rsid w:val="00CE5592"/>
    <w:rsid w:val="00D1138B"/>
    <w:rsid w:val="00E0456A"/>
    <w:rsid w:val="00ED79C7"/>
    <w:rsid w:val="00F8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B5CE"/>
  <w15:docId w15:val="{BAF31C4F-D799-452E-AAEA-07DD03AF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7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1DB8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4153"/>
    <w:pPr>
      <w:ind w:left="720"/>
      <w:contextualSpacing/>
    </w:pPr>
  </w:style>
  <w:style w:type="table" w:customStyle="1" w:styleId="TableGrid">
    <w:name w:val="TableGrid"/>
    <w:rsid w:val="00C267DC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1618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Sienkiewicz</dc:creator>
  <cp:keywords/>
  <dc:description/>
  <cp:lastModifiedBy>Magdalena Raczyńska</cp:lastModifiedBy>
  <cp:revision>8</cp:revision>
  <dcterms:created xsi:type="dcterms:W3CDTF">2020-02-17T06:53:00Z</dcterms:created>
  <dcterms:modified xsi:type="dcterms:W3CDTF">2024-03-14T08:04:00Z</dcterms:modified>
</cp:coreProperties>
</file>